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6B" w:rsidRPr="00D7316B" w:rsidRDefault="00D7316B" w:rsidP="00D7316B">
      <w:pPr>
        <w:pStyle w:val="2"/>
        <w:jc w:val="right"/>
        <w:rPr>
          <w:rFonts w:ascii="PT Astra Serif" w:hAnsi="PT Astra Serif"/>
          <w:sz w:val="28"/>
          <w:szCs w:val="28"/>
          <w:lang w:val="ru-RU"/>
        </w:rPr>
      </w:pPr>
      <w:r w:rsidRPr="00D62506">
        <w:rPr>
          <w:rFonts w:ascii="PT Astra Serif" w:hAnsi="PT Astra Serif"/>
          <w:sz w:val="28"/>
          <w:szCs w:val="28"/>
        </w:rPr>
        <w:t xml:space="preserve">Приложение № </w:t>
      </w:r>
      <w:r>
        <w:rPr>
          <w:rFonts w:ascii="PT Astra Serif" w:hAnsi="PT Astra Serif"/>
          <w:sz w:val="28"/>
          <w:szCs w:val="28"/>
          <w:lang w:val="ru-RU"/>
        </w:rPr>
        <w:t>7</w:t>
      </w:r>
    </w:p>
    <w:p w:rsidR="00D7316B" w:rsidRPr="00D62506" w:rsidRDefault="00D7316B" w:rsidP="00D7316B">
      <w:pPr>
        <w:spacing w:line="276" w:lineRule="auto"/>
        <w:ind w:left="567"/>
        <w:jc w:val="right"/>
        <w:rPr>
          <w:rFonts w:ascii="PT Astra Serif" w:hAnsi="PT Astra Serif"/>
          <w:sz w:val="28"/>
          <w:szCs w:val="28"/>
        </w:rPr>
      </w:pPr>
      <w:r w:rsidRPr="00D62506">
        <w:rPr>
          <w:rFonts w:ascii="PT Astra Serif" w:hAnsi="PT Astra Serif"/>
          <w:sz w:val="28"/>
          <w:szCs w:val="28"/>
        </w:rPr>
        <w:t>к Учетной политике</w:t>
      </w:r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1E3307">
        <w:rPr>
          <w:rFonts w:ascii="PT Astra Serif" w:hAnsi="PT Astra Serif"/>
          <w:b/>
          <w:bCs/>
          <w:sz w:val="28"/>
          <w:szCs w:val="28"/>
        </w:rPr>
        <w:t>Положение о внутреннем финансовом контроле</w:t>
      </w:r>
    </w:p>
    <w:p w:rsidR="00D30A47" w:rsidRPr="001E3307" w:rsidRDefault="00D30A47" w:rsidP="00D30A47">
      <w:pPr>
        <w:jc w:val="center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 xml:space="preserve">в </w:t>
      </w:r>
      <w:r w:rsidRPr="001E3307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D967F5" w:rsidRPr="001E3307">
        <w:rPr>
          <w:rFonts w:ascii="PT Astra Serif" w:hAnsi="PT Astra Serif"/>
          <w:b/>
          <w:sz w:val="28"/>
          <w:szCs w:val="28"/>
        </w:rPr>
        <w:t>Г</w:t>
      </w:r>
      <w:r w:rsidR="00D7316B">
        <w:rPr>
          <w:rFonts w:ascii="PT Astra Serif" w:hAnsi="PT Astra Serif"/>
          <w:b/>
          <w:sz w:val="28"/>
          <w:szCs w:val="28"/>
        </w:rPr>
        <w:t>У Т</w:t>
      </w:r>
      <w:r w:rsidR="0031382F">
        <w:rPr>
          <w:rFonts w:ascii="PT Astra Serif" w:hAnsi="PT Astra Serif"/>
          <w:b/>
          <w:sz w:val="28"/>
          <w:szCs w:val="28"/>
        </w:rPr>
        <w:t>О</w:t>
      </w:r>
      <w:r w:rsidR="00D7316B">
        <w:rPr>
          <w:rFonts w:ascii="PT Astra Serif" w:hAnsi="PT Astra Serif"/>
          <w:b/>
          <w:sz w:val="28"/>
          <w:szCs w:val="28"/>
        </w:rPr>
        <w:t xml:space="preserve"> «Тульские парки»</w:t>
      </w:r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D30A47" w:rsidRPr="00982F36" w:rsidRDefault="00D30A47" w:rsidP="00D30A4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1.1.</w:t>
      </w:r>
      <w:r w:rsidRPr="00982F36">
        <w:rPr>
          <w:rFonts w:ascii="PT Astra Serif" w:hAnsi="PT Astra Serif"/>
          <w:sz w:val="28"/>
          <w:szCs w:val="28"/>
        </w:rPr>
        <w:t xml:space="preserve"> Настоящее положение разработано в соответствии с законодательством России (включая внутриведомственные нормативно-правовые акты) и уставом </w:t>
      </w:r>
      <w:r w:rsidR="00402C39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 xml:space="preserve">. Положение устанавливает единые цели, правила и принципы проведения внутреннего финансового контроля </w:t>
      </w:r>
      <w:r w:rsidR="00402C39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>.</w:t>
      </w:r>
    </w:p>
    <w:p w:rsidR="007834A1" w:rsidRPr="00982F36" w:rsidRDefault="007834A1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1.2.</w:t>
      </w:r>
      <w:r w:rsidRPr="00982F36">
        <w:rPr>
          <w:rFonts w:ascii="PT Astra Serif" w:hAnsi="PT Astra Serif"/>
          <w:sz w:val="28"/>
          <w:szCs w:val="28"/>
        </w:rPr>
        <w:t xml:space="preserve"> Внутренний финансовый контроль направлен на:</w:t>
      </w:r>
    </w:p>
    <w:p w:rsidR="00D30A47" w:rsidRPr="00982F36" w:rsidRDefault="00402C39" w:rsidP="00D30A4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создание системы соблюдения законодательства России в сфере финансовой деятельности, внутренних процедур составления и исполнения бюджетной сметы;</w:t>
      </w:r>
    </w:p>
    <w:p w:rsidR="00D30A47" w:rsidRPr="00982F36" w:rsidRDefault="00402C39" w:rsidP="00D30A4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повышение качества составления и достоверности бухгалтерской отчетности и </w:t>
      </w:r>
      <w:r w:rsidR="00D7316B">
        <w:rPr>
          <w:rFonts w:ascii="PT Astra Serif" w:hAnsi="PT Astra Serif"/>
          <w:sz w:val="28"/>
          <w:szCs w:val="28"/>
        </w:rPr>
        <w:t xml:space="preserve">уровня </w:t>
      </w:r>
      <w:r w:rsidR="00D30A47" w:rsidRPr="00982F36">
        <w:rPr>
          <w:rFonts w:ascii="PT Astra Serif" w:hAnsi="PT Astra Serif"/>
          <w:sz w:val="28"/>
          <w:szCs w:val="28"/>
        </w:rPr>
        <w:t>ведения бухгалтерского учета;</w:t>
      </w:r>
    </w:p>
    <w:p w:rsidR="00D30A47" w:rsidRPr="00982F36" w:rsidRDefault="00402C39" w:rsidP="00D30A4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повышение результативности использования бюджетных средств.</w:t>
      </w:r>
    </w:p>
    <w:p w:rsidR="007834A1" w:rsidRPr="00982F36" w:rsidRDefault="007834A1" w:rsidP="00D30A4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1.3.</w:t>
      </w:r>
      <w:r w:rsidRPr="00982F36">
        <w:rPr>
          <w:rFonts w:ascii="PT Astra Serif" w:hAnsi="PT Astra Serif"/>
          <w:sz w:val="28"/>
          <w:szCs w:val="28"/>
        </w:rPr>
        <w:t xml:space="preserve"> Целями внутреннего финансового контроля </w:t>
      </w:r>
      <w:r w:rsidR="00402C39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 xml:space="preserve"> являются подтверждение достоверности бухгалтерского учета и отчетности </w:t>
      </w:r>
      <w:r w:rsidR="00402C39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 xml:space="preserve"> и соблюдение действующего законодательства России, регулирующего порядок осуществления финансово-хозяйственной деятельности.</w:t>
      </w:r>
    </w:p>
    <w:p w:rsidR="007834A1" w:rsidRPr="00982F36" w:rsidRDefault="007834A1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1.4.</w:t>
      </w:r>
      <w:r w:rsidRPr="00982F36">
        <w:rPr>
          <w:rFonts w:ascii="PT Astra Serif" w:hAnsi="PT Astra Serif"/>
          <w:sz w:val="28"/>
          <w:szCs w:val="28"/>
        </w:rPr>
        <w:t xml:space="preserve"> Основные задачи внутреннего контроля:</w:t>
      </w:r>
    </w:p>
    <w:p w:rsidR="00D30A47" w:rsidRPr="00982F36" w:rsidRDefault="00E45F72" w:rsidP="00E45F7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установление соответствия проводимых финансовых операций в части финансово- хозяйственной деятельности и их отражение в бухгалтерском учете и отчетности требованиям законодательства;</w:t>
      </w:r>
    </w:p>
    <w:p w:rsidR="00D30A47" w:rsidRPr="00982F36" w:rsidRDefault="00E45F72" w:rsidP="00E45F7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установление соответствия осуществляемых операций регламентам, полномочиям сотрудников;</w:t>
      </w:r>
    </w:p>
    <w:p w:rsidR="00D30A47" w:rsidRPr="00982F36" w:rsidRDefault="00E45F72" w:rsidP="00E45F7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соблюдение установленных технологических процессов и операций при осуществлении деятельности;</w:t>
      </w:r>
    </w:p>
    <w:p w:rsidR="00D30A47" w:rsidRPr="00982F36" w:rsidRDefault="00E45F72" w:rsidP="00E45F7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анализ системы внутреннего контроля </w:t>
      </w:r>
      <w:r w:rsidRPr="00982F36">
        <w:rPr>
          <w:rFonts w:ascii="PT Astra Serif" w:hAnsi="PT Astra Serif"/>
          <w:sz w:val="28"/>
          <w:szCs w:val="28"/>
        </w:rPr>
        <w:t>Учреждения</w:t>
      </w:r>
      <w:r w:rsidR="00D30A47" w:rsidRPr="00982F36">
        <w:rPr>
          <w:rFonts w:ascii="PT Astra Serif" w:hAnsi="PT Astra Serif"/>
          <w:sz w:val="28"/>
          <w:szCs w:val="28"/>
        </w:rPr>
        <w:t>, позволяющий выявить существенные аспекты, влияющие на ее эффективность.</w:t>
      </w:r>
    </w:p>
    <w:p w:rsidR="007834A1" w:rsidRPr="00982F36" w:rsidRDefault="007834A1" w:rsidP="00E45F72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1.5.</w:t>
      </w:r>
      <w:r w:rsidRPr="00982F36">
        <w:rPr>
          <w:rFonts w:ascii="PT Astra Serif" w:hAnsi="PT Astra Serif"/>
          <w:sz w:val="28"/>
          <w:szCs w:val="28"/>
        </w:rPr>
        <w:t xml:space="preserve"> Принципы внутреннего финансового контроля </w:t>
      </w:r>
      <w:r w:rsidR="00E45F72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>:</w:t>
      </w:r>
    </w:p>
    <w:p w:rsidR="00D30A47" w:rsidRPr="00982F36" w:rsidRDefault="00D30A47" w:rsidP="00E45F7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принцип законности. Неуклонное и точное соблюдение всеми субъектами внутреннего контроля норм и правил, установленных законодательством России;</w:t>
      </w:r>
    </w:p>
    <w:p w:rsidR="00D30A47" w:rsidRPr="00982F36" w:rsidRDefault="00D30A47" w:rsidP="00E45F7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принцип объективности. Внутренний контроль осуществляется с использованием фактических документальных данных в порядке, </w:t>
      </w:r>
      <w:r w:rsidRPr="00982F36">
        <w:rPr>
          <w:rFonts w:ascii="PT Astra Serif" w:hAnsi="PT Astra Serif"/>
          <w:sz w:val="28"/>
          <w:szCs w:val="28"/>
        </w:rPr>
        <w:lastRenderedPageBreak/>
        <w:t>установленном законодательством России, путем применения методов, обеспечивающих получение полной и достоверной информации;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принцип независимости.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принцип системности. Проведение контрольных мероприятий всех сторон деятельности объекта внутреннего контроля и его взаимосвязей в структуре управления;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принцип ответственности. Каждый субъект внутреннего контроля за ненадлежащее  выполнение контрольных функций несет ответственность в соответствии с  законодательством России.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2. Система внутреннего контроля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2.1.</w:t>
      </w:r>
      <w:r w:rsidRPr="00982F36">
        <w:rPr>
          <w:rFonts w:ascii="PT Astra Serif" w:hAnsi="PT Astra Serif"/>
          <w:sz w:val="28"/>
          <w:szCs w:val="28"/>
        </w:rPr>
        <w:t xml:space="preserve"> Система внутреннего контроля обеспечивает: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точность и полноту документации бухгалтерского учета;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соблюдение требований законодательства;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своевременность подготовки достоверной бухгалтерской отчетности;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предотвращение ошибок и искажений;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исполнение приказов и распоряжений </w:t>
      </w:r>
      <w:r w:rsidR="000B2721" w:rsidRPr="00982F36">
        <w:rPr>
          <w:rFonts w:ascii="PT Astra Serif" w:hAnsi="PT Astra Serif"/>
          <w:sz w:val="28"/>
          <w:szCs w:val="28"/>
        </w:rPr>
        <w:t>директора Учреждения</w:t>
      </w:r>
      <w:r w:rsidRPr="00982F36">
        <w:rPr>
          <w:rFonts w:ascii="PT Astra Serif" w:hAnsi="PT Astra Serif"/>
          <w:sz w:val="28"/>
          <w:szCs w:val="28"/>
        </w:rPr>
        <w:t>;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выполнение </w:t>
      </w:r>
      <w:r w:rsidR="00963217" w:rsidRPr="00982F36">
        <w:rPr>
          <w:rFonts w:ascii="PT Astra Serif" w:hAnsi="PT Astra Serif"/>
          <w:sz w:val="28"/>
          <w:szCs w:val="28"/>
        </w:rPr>
        <w:t>плана финансово</w:t>
      </w:r>
      <w:r w:rsidR="00D7316B">
        <w:rPr>
          <w:rFonts w:ascii="PT Astra Serif" w:hAnsi="PT Astra Serif"/>
          <w:sz w:val="28"/>
          <w:szCs w:val="28"/>
        </w:rPr>
        <w:t>-</w:t>
      </w:r>
      <w:r w:rsidR="00963217" w:rsidRPr="00982F36">
        <w:rPr>
          <w:rFonts w:ascii="PT Astra Serif" w:hAnsi="PT Astra Serif"/>
          <w:sz w:val="28"/>
          <w:szCs w:val="28"/>
        </w:rPr>
        <w:t>хозяйственной деятельности</w:t>
      </w:r>
      <w:r w:rsidRPr="00982F36">
        <w:rPr>
          <w:rFonts w:ascii="PT Astra Serif" w:hAnsi="PT Astra Serif"/>
          <w:sz w:val="28"/>
          <w:szCs w:val="28"/>
        </w:rPr>
        <w:t xml:space="preserve"> </w:t>
      </w:r>
      <w:r w:rsidR="000B2721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>;</w:t>
      </w:r>
    </w:p>
    <w:p w:rsidR="00D30A47" w:rsidRPr="00982F36" w:rsidRDefault="00D30A47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сохранность имущества </w:t>
      </w:r>
      <w:r w:rsidR="000B2721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>.</w:t>
      </w:r>
    </w:p>
    <w:p w:rsidR="007834A1" w:rsidRPr="00982F36" w:rsidRDefault="007834A1" w:rsidP="00672BB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2.2.</w:t>
      </w:r>
      <w:r w:rsidRPr="00982F36">
        <w:rPr>
          <w:rFonts w:ascii="PT Astra Serif" w:hAnsi="PT Astra Serif"/>
          <w:sz w:val="28"/>
          <w:szCs w:val="28"/>
        </w:rPr>
        <w:t xml:space="preserve"> Система внутреннего контроля позволяет следить за эффективностью работы подразделений, отделов, добросовестностью выполнения сотрудниками возложенных на них должностных обязанностей.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3. Организация внутреннего финансового контроля</w:t>
      </w:r>
    </w:p>
    <w:p w:rsidR="00D30A47" w:rsidRPr="00982F36" w:rsidRDefault="00D30A47" w:rsidP="00D30A47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3.1.</w:t>
      </w:r>
      <w:r w:rsidRPr="00982F36">
        <w:rPr>
          <w:rFonts w:ascii="PT Astra Serif" w:hAnsi="PT Astra Serif"/>
          <w:sz w:val="28"/>
          <w:szCs w:val="28"/>
        </w:rPr>
        <w:t xml:space="preserve"> Внутренний финансовый контроль в </w:t>
      </w:r>
      <w:r w:rsidR="000B2721" w:rsidRPr="00982F36">
        <w:rPr>
          <w:rFonts w:ascii="PT Astra Serif" w:hAnsi="PT Astra Serif"/>
          <w:sz w:val="28"/>
          <w:szCs w:val="28"/>
        </w:rPr>
        <w:t>Учреждении</w:t>
      </w:r>
      <w:r w:rsidRPr="00982F36">
        <w:rPr>
          <w:rFonts w:ascii="PT Astra Serif" w:hAnsi="PT Astra Serif"/>
          <w:sz w:val="28"/>
          <w:szCs w:val="28"/>
        </w:rPr>
        <w:t xml:space="preserve"> подразделяется на предварительный, текущий и последующий.</w:t>
      </w:r>
    </w:p>
    <w:p w:rsidR="007834A1" w:rsidRPr="00982F36" w:rsidRDefault="007834A1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3.1.1.</w:t>
      </w:r>
      <w:r w:rsidRPr="00982F36">
        <w:rPr>
          <w:rFonts w:ascii="PT Astra Serif" w:hAnsi="PT Astra Serif"/>
          <w:sz w:val="28"/>
          <w:szCs w:val="28"/>
        </w:rPr>
        <w:t xml:space="preserve"> Предварительный контроль осуществляется до регистрации хозяйственной операции. Позволяет определить, правомерность проведения операции, полноту и правильность отражения операции в первичном учетном документе.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Целью предварительного финансового контроля является предупреждение нарушений на стадии планирования расходов и заключения договоров (контрактов). 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Предварительный контроль осуществляют сотрудники </w:t>
      </w:r>
      <w:r w:rsidR="000B2721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 xml:space="preserve">, определенные </w:t>
      </w:r>
      <w:r w:rsidR="00D7316B">
        <w:rPr>
          <w:rFonts w:ascii="PT Astra Serif" w:hAnsi="PT Astra Serif"/>
          <w:sz w:val="28"/>
          <w:szCs w:val="28"/>
        </w:rPr>
        <w:t>директором</w:t>
      </w:r>
      <w:r w:rsidRPr="00982F36">
        <w:rPr>
          <w:rFonts w:ascii="PT Astra Serif" w:hAnsi="PT Astra Serif"/>
          <w:sz w:val="28"/>
          <w:szCs w:val="28"/>
        </w:rPr>
        <w:t>.</w:t>
      </w:r>
    </w:p>
    <w:p w:rsidR="007834A1" w:rsidRPr="00982F36" w:rsidRDefault="007834A1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3.1.2.</w:t>
      </w:r>
      <w:r w:rsidRPr="00982F36">
        <w:rPr>
          <w:rFonts w:ascii="PT Astra Serif" w:hAnsi="PT Astra Serif"/>
          <w:sz w:val="28"/>
          <w:szCs w:val="28"/>
        </w:rPr>
        <w:t xml:space="preserve"> Текущий контроль производится путем:</w:t>
      </w:r>
    </w:p>
    <w:p w:rsidR="00A20A14" w:rsidRPr="00982F36" w:rsidRDefault="00A20A14" w:rsidP="00A20A1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проведения повседневного анализа соблюдения проц</w:t>
      </w:r>
      <w:r w:rsidR="001E3307">
        <w:rPr>
          <w:rFonts w:ascii="PT Astra Serif" w:hAnsi="PT Astra Serif"/>
          <w:sz w:val="28"/>
          <w:szCs w:val="28"/>
        </w:rPr>
        <w:t>едур исполнения плана финансово-</w:t>
      </w:r>
      <w:r w:rsidR="00D30A47" w:rsidRPr="00982F36">
        <w:rPr>
          <w:rFonts w:ascii="PT Astra Serif" w:hAnsi="PT Astra Serif"/>
          <w:sz w:val="28"/>
          <w:szCs w:val="28"/>
        </w:rPr>
        <w:t xml:space="preserve">хозяйственной деятельности; </w:t>
      </w:r>
    </w:p>
    <w:p w:rsidR="00A20A14" w:rsidRPr="00982F36" w:rsidRDefault="00A20A14" w:rsidP="00A20A1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ведения бухгалтерского учета; </w:t>
      </w:r>
    </w:p>
    <w:p w:rsidR="00D30A47" w:rsidRPr="00982F36" w:rsidRDefault="00A20A14" w:rsidP="00A20A1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осуществления мониторингов расходования целевых средств по назначению, оценки эффективности и результативности их расходования. 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Формами текущего внутреннего финансового контроля являются:</w:t>
      </w:r>
    </w:p>
    <w:p w:rsidR="00D30A47" w:rsidRPr="00982F36" w:rsidRDefault="00A20A14" w:rsidP="00A20A1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проверка расходных денежных документов до их оплаты.  Фактом контроля является подписание (визирование) документов, предоставляемых в бухгалтерию на исполнение (оплату);</w:t>
      </w:r>
    </w:p>
    <w:p w:rsidR="00D30A47" w:rsidRPr="00982F36" w:rsidRDefault="00A20A14" w:rsidP="00A20A1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контроль за взысканием дебиторской и погашением кредиторской задолженности;</w:t>
      </w:r>
    </w:p>
    <w:p w:rsidR="00D30A47" w:rsidRPr="00982F36" w:rsidRDefault="00A20A14" w:rsidP="00A20A1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ведение материально-ответственными лицами, аналитического учета;</w:t>
      </w:r>
    </w:p>
    <w:p w:rsidR="00D30A47" w:rsidRPr="00982F36" w:rsidRDefault="00A20A14" w:rsidP="00A20A1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проверка фактического наличия основных средств и материальных запасов.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Ведение текущего контроля осуществляется на постоянной основе </w:t>
      </w:r>
      <w:r w:rsidR="00D7316B">
        <w:rPr>
          <w:rFonts w:ascii="PT Astra Serif" w:hAnsi="PT Astra Serif"/>
          <w:sz w:val="28"/>
          <w:szCs w:val="28"/>
        </w:rPr>
        <w:t>сотрудниками</w:t>
      </w:r>
      <w:r w:rsidRPr="00982F36">
        <w:rPr>
          <w:rFonts w:ascii="PT Astra Serif" w:hAnsi="PT Astra Serif"/>
          <w:sz w:val="28"/>
          <w:szCs w:val="28"/>
        </w:rPr>
        <w:t>.</w:t>
      </w:r>
    </w:p>
    <w:p w:rsidR="007834A1" w:rsidRPr="00982F36" w:rsidRDefault="007834A1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3.1.3.</w:t>
      </w:r>
      <w:r w:rsidRPr="00982F36">
        <w:rPr>
          <w:rFonts w:ascii="PT Astra Serif" w:hAnsi="PT Astra Serif"/>
          <w:sz w:val="28"/>
          <w:szCs w:val="28"/>
        </w:rPr>
        <w:t xml:space="preserve"> Последующий контроль проводится по итогам совершения хозяйственных операций. 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Для проведения последующего контроля приказом </w:t>
      </w:r>
      <w:r w:rsidR="006921AE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 xml:space="preserve"> создается Комиссия по внутреннему контролю (далее – Комиссия). Персональный состав Комиссии и председатель Комиссии определяются приказом </w:t>
      </w:r>
      <w:r w:rsidR="006921AE" w:rsidRPr="00982F36">
        <w:rPr>
          <w:rFonts w:ascii="PT Astra Serif" w:hAnsi="PT Astra Serif"/>
          <w:sz w:val="28"/>
          <w:szCs w:val="28"/>
        </w:rPr>
        <w:t>директора Учреждения</w:t>
      </w:r>
      <w:r w:rsidR="00295D86" w:rsidRPr="00982F36">
        <w:rPr>
          <w:rFonts w:ascii="PT Astra Serif" w:hAnsi="PT Astra Serif"/>
          <w:sz w:val="28"/>
          <w:szCs w:val="28"/>
        </w:rPr>
        <w:t>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Осуществляется путем анализа и проверки бухгалтерской документации и отчетности, проведения инвентаризаций и иных необходимых процедур. 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Последующий контроль осуществляется путем проведения плановых и внеплановых проверок. </w:t>
      </w:r>
    </w:p>
    <w:p w:rsidR="00D30A47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Плановые проверки проводятся с периодичностью, установленной графиком проведения внутренних проверок финансово-хозяйственной деятельности. 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График включает: </w:t>
      </w:r>
    </w:p>
    <w:p w:rsidR="000F1F83" w:rsidRDefault="00D30A47" w:rsidP="00AB122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объект проверки</w:t>
      </w:r>
      <w:r w:rsidR="000F1F83">
        <w:rPr>
          <w:rFonts w:ascii="PT Astra Serif" w:hAnsi="PT Astra Serif"/>
          <w:sz w:val="28"/>
          <w:szCs w:val="28"/>
        </w:rPr>
        <w:t xml:space="preserve"> (мероприятие);</w:t>
      </w:r>
      <w:r w:rsidRPr="00982F36">
        <w:rPr>
          <w:rFonts w:ascii="PT Astra Serif" w:hAnsi="PT Astra Serif"/>
          <w:sz w:val="28"/>
          <w:szCs w:val="28"/>
        </w:rPr>
        <w:t xml:space="preserve"> </w:t>
      </w:r>
    </w:p>
    <w:p w:rsidR="000F1F83" w:rsidRPr="00982F36" w:rsidRDefault="000F1F83" w:rsidP="000F1F83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срок проведения проверки; </w:t>
      </w:r>
    </w:p>
    <w:p w:rsidR="00D30A47" w:rsidRPr="00982F36" w:rsidRDefault="000F1F83" w:rsidP="00AB122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период, </w:t>
      </w:r>
      <w:r>
        <w:rPr>
          <w:rFonts w:ascii="PT Astra Serif" w:hAnsi="PT Astra Serif"/>
          <w:sz w:val="28"/>
          <w:szCs w:val="28"/>
        </w:rPr>
        <w:t>за который проводится проверка;</w:t>
      </w:r>
    </w:p>
    <w:p w:rsidR="00D30A47" w:rsidRDefault="00D30A47" w:rsidP="00AB122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ответственных исполнителей. </w:t>
      </w:r>
    </w:p>
    <w:p w:rsidR="00521E0B" w:rsidRPr="00982F36" w:rsidRDefault="00521E0B" w:rsidP="00AB122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График утверждается на каждый год, отдельным приказом по Учреждению.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Объектами плановой проверки являются: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соблюдение законодательства РФ, регулирующего порядок ведения бухгалтерского учета и норм учетной политики;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правильность и своевременность отражения всех хозяйственных операций в </w:t>
      </w:r>
      <w:r w:rsidR="00D30A47" w:rsidRPr="00982F36">
        <w:rPr>
          <w:rFonts w:ascii="PT Astra Serif" w:hAnsi="PT Astra Serif"/>
          <w:sz w:val="28"/>
          <w:szCs w:val="28"/>
        </w:rPr>
        <w:br/>
        <w:t>бухгалтерском учете;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полнота и правильность документального оформления операций;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своевременность и полнота проведения инвентаризаций;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достоверность отчетности.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lastRenderedPageBreak/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737A70" w:rsidRPr="00982F36" w:rsidRDefault="00737A70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3.2.</w:t>
      </w:r>
      <w:r w:rsidRPr="00982F36">
        <w:rPr>
          <w:rFonts w:ascii="PT Astra Serif" w:hAnsi="PT Astra Serif"/>
          <w:sz w:val="28"/>
          <w:szCs w:val="28"/>
        </w:rPr>
        <w:t xml:space="preserve">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Результаты проведения предварительного и текущего контроля оформляются в виде 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737A70" w:rsidRPr="00982F36" w:rsidRDefault="00737A70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3.3.</w:t>
      </w:r>
      <w:r w:rsidRPr="00982F36">
        <w:rPr>
          <w:rFonts w:ascii="PT Astra Serif" w:hAnsi="PT Astra Serif"/>
          <w:sz w:val="28"/>
          <w:szCs w:val="28"/>
        </w:rPr>
        <w:t xml:space="preserve"> Результаты проведения последующего контроля оформляются в виде акта. Акт проверки должен включать в себя следующие сведения: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программа проверки (утверждается </w:t>
      </w:r>
      <w:r w:rsidRPr="00982F36">
        <w:rPr>
          <w:rFonts w:ascii="PT Astra Serif" w:hAnsi="PT Astra Serif"/>
          <w:sz w:val="28"/>
          <w:szCs w:val="28"/>
        </w:rPr>
        <w:t>директором Учреждения</w:t>
      </w:r>
      <w:r w:rsidR="00D30A47" w:rsidRPr="00982F36">
        <w:rPr>
          <w:rFonts w:ascii="PT Astra Serif" w:hAnsi="PT Astra Serif"/>
          <w:sz w:val="28"/>
          <w:szCs w:val="28"/>
        </w:rPr>
        <w:t>);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характер и состояние систем бухгалтерского учета и отчетности,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виды, методы и приемы, применяемые в процессе проведения контрольных мероприятий;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анализ соблюдения законодательства России, регламентирующего порядок осуществления финансово-хозяйственной деятельности;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выводы о результатах проведения контроля;</w:t>
      </w:r>
    </w:p>
    <w:p w:rsidR="00D30A47" w:rsidRPr="00982F36" w:rsidRDefault="00737A70" w:rsidP="00737A7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описание принятых мер и перечень мероприятий по устранению недостатков</w:t>
      </w:r>
      <w:r w:rsidR="00963217" w:rsidRPr="00982F36">
        <w:rPr>
          <w:rFonts w:ascii="PT Astra Serif" w:hAnsi="PT Astra Serif"/>
          <w:sz w:val="28"/>
          <w:szCs w:val="28"/>
        </w:rPr>
        <w:t xml:space="preserve"> </w:t>
      </w:r>
      <w:r w:rsidR="00D30A47" w:rsidRPr="00982F36">
        <w:rPr>
          <w:rFonts w:ascii="PT Astra Serif" w:hAnsi="PT Astra Serif"/>
          <w:sz w:val="28"/>
          <w:szCs w:val="28"/>
        </w:rPr>
        <w:t>нарушений, выявленных в ходе последующего контроля, рекомендации по недопущению возможных ошибок.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Работники </w:t>
      </w:r>
      <w:r w:rsidR="00737A70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 xml:space="preserve">, допустившие недостатки, искажения и нарушения, в письменной форме представляют </w:t>
      </w:r>
      <w:r w:rsidR="0070242D" w:rsidRPr="00982F36">
        <w:rPr>
          <w:rFonts w:ascii="PT Astra Serif" w:hAnsi="PT Astra Serif"/>
          <w:sz w:val="28"/>
          <w:szCs w:val="28"/>
        </w:rPr>
        <w:t>директору Учреждения</w:t>
      </w:r>
      <w:r w:rsidRPr="00982F36">
        <w:rPr>
          <w:rFonts w:ascii="PT Astra Serif" w:hAnsi="PT Astra Serif"/>
          <w:sz w:val="28"/>
          <w:szCs w:val="28"/>
        </w:rPr>
        <w:t xml:space="preserve"> объяснения по вопросам, относящимся к результатам проведения контроля.</w:t>
      </w:r>
    </w:p>
    <w:p w:rsidR="0070242D" w:rsidRPr="00982F36" w:rsidRDefault="0070242D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3.4.</w:t>
      </w:r>
      <w:r w:rsidRPr="00982F36">
        <w:rPr>
          <w:rFonts w:ascii="PT Astra Serif" w:hAnsi="PT Astra Serif"/>
          <w:sz w:val="28"/>
          <w:szCs w:val="28"/>
        </w:rPr>
        <w:t xml:space="preserve"> По результатам проведения проверки лицом, уполномоченным </w:t>
      </w:r>
      <w:r w:rsidR="0070242D" w:rsidRPr="00982F36">
        <w:rPr>
          <w:rFonts w:ascii="PT Astra Serif" w:hAnsi="PT Astra Serif"/>
          <w:sz w:val="28"/>
          <w:szCs w:val="28"/>
        </w:rPr>
        <w:t>директором Учреждения</w:t>
      </w:r>
      <w:r w:rsidRPr="00982F36">
        <w:rPr>
          <w:rFonts w:ascii="PT Astra Serif" w:hAnsi="PT Astra Serif"/>
          <w:sz w:val="28"/>
          <w:szCs w:val="28"/>
        </w:rPr>
        <w:t xml:space="preserve">, разрабатывается план мероприятий по устранению выявленных недостатков и нарушений с указанием сроков и ответственных лиц, который утверждается </w:t>
      </w:r>
      <w:r w:rsidR="0070242D" w:rsidRPr="00982F36">
        <w:rPr>
          <w:rFonts w:ascii="PT Astra Serif" w:hAnsi="PT Astra Serif"/>
          <w:sz w:val="28"/>
          <w:szCs w:val="28"/>
        </w:rPr>
        <w:t>директор</w:t>
      </w:r>
      <w:r w:rsidR="00ED4F3C" w:rsidRPr="00982F36">
        <w:rPr>
          <w:rFonts w:ascii="PT Astra Serif" w:hAnsi="PT Astra Serif"/>
          <w:sz w:val="28"/>
          <w:szCs w:val="28"/>
        </w:rPr>
        <w:t>ом</w:t>
      </w:r>
      <w:r w:rsidR="0070242D" w:rsidRPr="00982F36">
        <w:rPr>
          <w:rFonts w:ascii="PT Astra Serif" w:hAnsi="PT Astra Serif"/>
          <w:sz w:val="28"/>
          <w:szCs w:val="28"/>
        </w:rPr>
        <w:t xml:space="preserve"> Учреждения</w:t>
      </w:r>
      <w:r w:rsidRPr="00982F36">
        <w:rPr>
          <w:rFonts w:ascii="PT Astra Serif" w:hAnsi="PT Astra Serif"/>
          <w:sz w:val="28"/>
          <w:szCs w:val="28"/>
        </w:rPr>
        <w:t>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По истечении установленного срока уполномоченное лицо  информирует </w:t>
      </w:r>
      <w:r w:rsidR="0070242D" w:rsidRPr="00982F36">
        <w:rPr>
          <w:rFonts w:ascii="PT Astra Serif" w:hAnsi="PT Astra Serif"/>
          <w:sz w:val="28"/>
          <w:szCs w:val="28"/>
        </w:rPr>
        <w:t>директора Учреждения</w:t>
      </w:r>
      <w:r w:rsidR="00963217" w:rsidRPr="00982F36">
        <w:rPr>
          <w:rFonts w:ascii="PT Astra Serif" w:hAnsi="PT Astra Serif"/>
          <w:sz w:val="28"/>
          <w:szCs w:val="28"/>
        </w:rPr>
        <w:t xml:space="preserve"> </w:t>
      </w:r>
      <w:r w:rsidRPr="00982F36">
        <w:rPr>
          <w:rFonts w:ascii="PT Astra Serif" w:hAnsi="PT Astra Serif"/>
          <w:sz w:val="28"/>
          <w:szCs w:val="28"/>
        </w:rPr>
        <w:t>о выполнении мероприятий или их неисполнении с указанием причин.</w:t>
      </w:r>
    </w:p>
    <w:p w:rsidR="00D30A47" w:rsidRPr="001E3307" w:rsidRDefault="00D30A47" w:rsidP="00D30A47">
      <w:pPr>
        <w:pStyle w:val="a3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4. Субъекты внутреннего контроля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4.1.</w:t>
      </w:r>
      <w:r w:rsidRPr="00982F36">
        <w:rPr>
          <w:rFonts w:ascii="PT Astra Serif" w:hAnsi="PT Astra Serif"/>
          <w:sz w:val="28"/>
          <w:szCs w:val="28"/>
        </w:rPr>
        <w:t xml:space="preserve"> В систему субъектов внутреннего контроля входят:</w:t>
      </w:r>
    </w:p>
    <w:p w:rsidR="00D30A47" w:rsidRPr="00982F36" w:rsidRDefault="008E34D3" w:rsidP="008E34D3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- директор Учреждения</w:t>
      </w:r>
      <w:r w:rsidR="00D30A47" w:rsidRPr="00982F36">
        <w:rPr>
          <w:rFonts w:ascii="PT Astra Serif" w:hAnsi="PT Astra Serif"/>
          <w:sz w:val="28"/>
          <w:szCs w:val="28"/>
        </w:rPr>
        <w:t xml:space="preserve"> и его заместители;</w:t>
      </w:r>
    </w:p>
    <w:p w:rsidR="00D30A47" w:rsidRPr="00982F36" w:rsidRDefault="008E34D3" w:rsidP="008E34D3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комиссия по внутреннему контролю;</w:t>
      </w:r>
    </w:p>
    <w:p w:rsidR="00D30A47" w:rsidRPr="00982F36" w:rsidRDefault="008E34D3" w:rsidP="008E34D3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работники </w:t>
      </w:r>
      <w:r w:rsidRPr="00982F36">
        <w:rPr>
          <w:rFonts w:ascii="PT Astra Serif" w:hAnsi="PT Astra Serif"/>
          <w:sz w:val="28"/>
          <w:szCs w:val="28"/>
        </w:rPr>
        <w:t>Учреждения</w:t>
      </w:r>
      <w:r w:rsidR="00D30A47" w:rsidRPr="00982F36">
        <w:rPr>
          <w:rFonts w:ascii="PT Astra Serif" w:hAnsi="PT Astra Serif"/>
          <w:sz w:val="28"/>
          <w:szCs w:val="28"/>
        </w:rPr>
        <w:t xml:space="preserve"> на всех уровнях;</w:t>
      </w:r>
    </w:p>
    <w:p w:rsidR="00D30A47" w:rsidRPr="00982F36" w:rsidRDefault="008E34D3" w:rsidP="008E34D3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сторонние организации или внешние аудиторы, привлекаемые для целей проверки финансово-хозяйственной деятельности </w:t>
      </w:r>
      <w:r w:rsidRPr="00982F36">
        <w:rPr>
          <w:rFonts w:ascii="PT Astra Serif" w:hAnsi="PT Astra Serif"/>
          <w:sz w:val="28"/>
          <w:szCs w:val="28"/>
        </w:rPr>
        <w:t>Учреждения</w:t>
      </w:r>
      <w:r w:rsidR="00D30A47" w:rsidRPr="00982F36">
        <w:rPr>
          <w:rFonts w:ascii="PT Astra Serif" w:hAnsi="PT Astra Serif"/>
          <w:sz w:val="28"/>
          <w:szCs w:val="28"/>
        </w:rPr>
        <w:t>.</w:t>
      </w:r>
    </w:p>
    <w:p w:rsidR="008E34D3" w:rsidRPr="00982F36" w:rsidRDefault="008E34D3" w:rsidP="00295D86">
      <w:pPr>
        <w:pStyle w:val="a3"/>
        <w:tabs>
          <w:tab w:val="left" w:pos="9638"/>
        </w:tabs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295D86">
      <w:pPr>
        <w:pStyle w:val="a3"/>
        <w:tabs>
          <w:tab w:val="left" w:pos="9638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4.2.</w:t>
      </w:r>
      <w:r w:rsidRPr="00982F36">
        <w:rPr>
          <w:rFonts w:ascii="PT Astra Serif" w:hAnsi="PT Astra Serif"/>
          <w:sz w:val="28"/>
          <w:szCs w:val="28"/>
        </w:rPr>
        <w:t xml:space="preserve"> Разграничение полномочий и ответственности органов, задействованных</w:t>
      </w:r>
      <w:r w:rsidR="00295D86" w:rsidRPr="00982F36">
        <w:rPr>
          <w:rFonts w:ascii="PT Astra Serif" w:hAnsi="PT Astra Serif"/>
          <w:sz w:val="28"/>
          <w:szCs w:val="28"/>
        </w:rPr>
        <w:t xml:space="preserve"> </w:t>
      </w:r>
      <w:r w:rsidRPr="00982F36">
        <w:rPr>
          <w:rFonts w:ascii="PT Astra Serif" w:hAnsi="PT Astra Serif"/>
          <w:sz w:val="28"/>
          <w:szCs w:val="28"/>
        </w:rPr>
        <w:t xml:space="preserve">в функционировании системы внутреннего контроля, определяется внутренними документами </w:t>
      </w:r>
      <w:r w:rsidR="000337D3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 xml:space="preserve">, а также организационно-распорядительными документами </w:t>
      </w:r>
      <w:r w:rsidR="000337D3" w:rsidRPr="00982F36">
        <w:rPr>
          <w:rFonts w:ascii="PT Astra Serif" w:hAnsi="PT Astra Serif"/>
          <w:sz w:val="28"/>
          <w:szCs w:val="28"/>
        </w:rPr>
        <w:t>Учреждения</w:t>
      </w:r>
      <w:r w:rsidRPr="00982F36">
        <w:rPr>
          <w:rFonts w:ascii="PT Astra Serif" w:hAnsi="PT Astra Serif"/>
          <w:sz w:val="28"/>
          <w:szCs w:val="28"/>
        </w:rPr>
        <w:t xml:space="preserve"> и должностными инструкциями работников.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5. Права комиссии по проведению внутренних проверок.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5.1.</w:t>
      </w:r>
      <w:r w:rsidRPr="00982F36">
        <w:rPr>
          <w:rFonts w:ascii="PT Astra Serif" w:hAnsi="PT Astra Serif"/>
          <w:sz w:val="28"/>
          <w:szCs w:val="28"/>
        </w:rPr>
        <w:t xml:space="preserve"> Для обеспечения эффективности внутреннего контроля комиссия по проведению внутренних проверок имеет право: </w:t>
      </w:r>
    </w:p>
    <w:p w:rsidR="00D30A47" w:rsidRPr="00982F36" w:rsidRDefault="000337D3" w:rsidP="000337D3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проверять соответствие финансово-хозяйственных операций действующему законодательству; </w:t>
      </w:r>
    </w:p>
    <w:p w:rsidR="00D30A47" w:rsidRPr="00982F36" w:rsidRDefault="000337D3" w:rsidP="000337D3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проверять правильность составления бухгалтерских документов и своевременного их отражения в учете; </w:t>
      </w:r>
    </w:p>
    <w:p w:rsidR="00D30A47" w:rsidRPr="00982F36" w:rsidRDefault="000337D3" w:rsidP="000337D3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входить с обязательным привлечением уполномоченных лиц </w:t>
      </w:r>
      <w:r w:rsidRPr="00982F36">
        <w:rPr>
          <w:rFonts w:ascii="PT Astra Serif" w:hAnsi="PT Astra Serif"/>
          <w:sz w:val="28"/>
          <w:szCs w:val="28"/>
        </w:rPr>
        <w:t>Учреждения</w:t>
      </w:r>
      <w:r w:rsidR="00D30A47" w:rsidRPr="00982F36">
        <w:rPr>
          <w:rFonts w:ascii="PT Astra Serif" w:hAnsi="PT Astra Serif"/>
          <w:sz w:val="28"/>
          <w:szCs w:val="28"/>
        </w:rPr>
        <w:t xml:space="preserve"> в помещение проверяемого объекта, в помещения, используемые для хранения документов (архивы), компьютерной обработки данных и хранения данных на машинных носителях; проверять денежны</w:t>
      </w:r>
      <w:r w:rsidR="00E0011F" w:rsidRPr="00982F36">
        <w:rPr>
          <w:rFonts w:ascii="PT Astra Serif" w:hAnsi="PT Astra Serif"/>
          <w:sz w:val="28"/>
          <w:szCs w:val="28"/>
        </w:rPr>
        <w:t>е</w:t>
      </w:r>
      <w:r w:rsidR="00D30A47" w:rsidRPr="00982F36">
        <w:rPr>
          <w:rFonts w:ascii="PT Astra Serif" w:hAnsi="PT Astra Serif"/>
          <w:sz w:val="28"/>
          <w:szCs w:val="28"/>
        </w:rPr>
        <w:t xml:space="preserve"> документ</w:t>
      </w:r>
      <w:r w:rsidR="00E0011F" w:rsidRPr="00982F36">
        <w:rPr>
          <w:rFonts w:ascii="PT Astra Serif" w:hAnsi="PT Astra Serif"/>
          <w:sz w:val="28"/>
          <w:szCs w:val="28"/>
        </w:rPr>
        <w:t>ы</w:t>
      </w:r>
      <w:r w:rsidR="00D30A47" w:rsidRPr="00982F36">
        <w:rPr>
          <w:rFonts w:ascii="PT Astra Serif" w:hAnsi="PT Astra Serif"/>
          <w:sz w:val="28"/>
          <w:szCs w:val="28"/>
        </w:rPr>
        <w:t xml:space="preserve"> и бланк</w:t>
      </w:r>
      <w:r w:rsidR="00E0011F" w:rsidRPr="00982F36">
        <w:rPr>
          <w:rFonts w:ascii="PT Astra Serif" w:hAnsi="PT Astra Serif"/>
          <w:sz w:val="28"/>
          <w:szCs w:val="28"/>
        </w:rPr>
        <w:t>и</w:t>
      </w:r>
      <w:r w:rsidR="00D30A47" w:rsidRPr="00982F36">
        <w:rPr>
          <w:rFonts w:ascii="PT Astra Serif" w:hAnsi="PT Astra Serif"/>
          <w:sz w:val="28"/>
          <w:szCs w:val="28"/>
        </w:rPr>
        <w:t xml:space="preserve"> строгой </w:t>
      </w:r>
      <w:r w:rsidR="00D30A47" w:rsidRPr="00982F36">
        <w:rPr>
          <w:rFonts w:ascii="PT Astra Serif" w:hAnsi="PT Astra Serif"/>
          <w:sz w:val="28"/>
          <w:szCs w:val="28"/>
        </w:rPr>
        <w:br/>
        <w:t xml:space="preserve">отчетности в </w:t>
      </w:r>
      <w:r w:rsidR="00E0011F" w:rsidRPr="00982F36">
        <w:rPr>
          <w:rFonts w:ascii="PT Astra Serif" w:hAnsi="PT Astra Serif"/>
          <w:sz w:val="28"/>
          <w:szCs w:val="28"/>
        </w:rPr>
        <w:t>Учреждении</w:t>
      </w:r>
      <w:r w:rsidR="00D30A47" w:rsidRPr="00982F36">
        <w:rPr>
          <w:rFonts w:ascii="PT Astra Serif" w:hAnsi="PT Astra Serif"/>
          <w:sz w:val="28"/>
          <w:szCs w:val="28"/>
        </w:rPr>
        <w:t xml:space="preserve">. </w:t>
      </w:r>
    </w:p>
    <w:p w:rsidR="00D30A47" w:rsidRPr="00982F36" w:rsidRDefault="00E0011F" w:rsidP="00E0011F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проверять все учетные бухгалтерские регистры; </w:t>
      </w:r>
    </w:p>
    <w:p w:rsidR="00D30A47" w:rsidRPr="00982F36" w:rsidRDefault="00E0011F" w:rsidP="00E0011F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проверять планово-сметные документы; </w:t>
      </w:r>
    </w:p>
    <w:p w:rsidR="00D30A47" w:rsidRPr="00982F36" w:rsidRDefault="00E0011F" w:rsidP="00E0011F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ознакомляться со всеми учредительными и распорядительными документами (приказами, распоряжениями, указаниями руководства </w:t>
      </w:r>
      <w:r w:rsidRPr="00982F36">
        <w:rPr>
          <w:rFonts w:ascii="PT Astra Serif" w:hAnsi="PT Astra Serif"/>
          <w:sz w:val="28"/>
          <w:szCs w:val="28"/>
        </w:rPr>
        <w:t>Учреждения</w:t>
      </w:r>
      <w:r w:rsidR="00D30A47" w:rsidRPr="00982F36">
        <w:rPr>
          <w:rFonts w:ascii="PT Astra Serif" w:hAnsi="PT Astra Serif"/>
          <w:sz w:val="28"/>
          <w:szCs w:val="28"/>
        </w:rPr>
        <w:t xml:space="preserve">), регулирующими финансово-хозяйственную деятельность; </w:t>
      </w:r>
    </w:p>
    <w:p w:rsidR="00D30A47" w:rsidRPr="00982F36" w:rsidRDefault="00BC070B" w:rsidP="00BC070B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ознакомляться с перепиской подразделения с вышестоящими организациями, деловыми партнерами, другими юридическими, а также физическими лицами (жалобы и заявления); </w:t>
      </w:r>
    </w:p>
    <w:p w:rsidR="00D30A47" w:rsidRPr="00982F36" w:rsidRDefault="00BC070B" w:rsidP="00BC070B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обследовать производственные и служебные помещения (при этом могут </w:t>
      </w:r>
      <w:r w:rsidR="00D30A47" w:rsidRPr="00982F36">
        <w:rPr>
          <w:rFonts w:ascii="PT Astra Serif" w:hAnsi="PT Astra Serif"/>
          <w:sz w:val="28"/>
          <w:szCs w:val="28"/>
        </w:rPr>
        <w:br/>
        <w:t xml:space="preserve">преследоваться цели, не связанные напрямую с финансовым состоянием </w:t>
      </w:r>
      <w:r w:rsidR="00D30A47" w:rsidRPr="00982F36">
        <w:rPr>
          <w:rFonts w:ascii="PT Astra Serif" w:hAnsi="PT Astra Serif"/>
          <w:sz w:val="28"/>
          <w:szCs w:val="28"/>
        </w:rPr>
        <w:br/>
        <w:t xml:space="preserve">подразделения, например, проверка противопожарного состояния помещений или оценка рациональности используемых технологических схем); </w:t>
      </w:r>
    </w:p>
    <w:p w:rsidR="00D30A47" w:rsidRPr="00982F36" w:rsidRDefault="00BC070B" w:rsidP="00BC070B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проводить мероприятия научной организации труда (хронометраж, фотография рабочего времени, метод моментальных фотографий и т. п.) с целью оценки напряженности норм времени и норм выработки; </w:t>
      </w:r>
    </w:p>
    <w:p w:rsidR="00D30A47" w:rsidRPr="00982F36" w:rsidRDefault="00BC070B" w:rsidP="00BC070B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проверять состояние и сохранность товарно-материальных ценностей у материально ответственных и подотчетных лиц; </w:t>
      </w:r>
    </w:p>
    <w:p w:rsidR="00D30A47" w:rsidRPr="00982F36" w:rsidRDefault="00BC070B" w:rsidP="00BC070B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проверять состояние, наличие и эффективность использования объектов основных средств; </w:t>
      </w:r>
    </w:p>
    <w:p w:rsidR="00D30A47" w:rsidRPr="00982F36" w:rsidRDefault="00BC070B" w:rsidP="00BC070B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 </w:t>
      </w:r>
    </w:p>
    <w:p w:rsidR="00D30A47" w:rsidRPr="00982F36" w:rsidRDefault="00BC070B" w:rsidP="00BC070B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>требовать от сотрудников справки, расчеты и объяснения по проверяемым фактам хозяйственной деятельности;</w:t>
      </w:r>
    </w:p>
    <w:p w:rsidR="00D30A47" w:rsidRPr="00982F36" w:rsidRDefault="00BC070B" w:rsidP="00BC070B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D30A47" w:rsidRPr="00982F36">
        <w:rPr>
          <w:rFonts w:ascii="PT Astra Serif" w:hAnsi="PT Astra Serif"/>
          <w:sz w:val="28"/>
          <w:szCs w:val="28"/>
        </w:rPr>
        <w:t xml:space="preserve">на иные действия, обусловленные спецификой деятельности комиссии и иными факторами. 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D30A47" w:rsidRDefault="00D30A4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6. Ответственность</w:t>
      </w:r>
    </w:p>
    <w:p w:rsidR="001E3307" w:rsidRPr="001E3307" w:rsidRDefault="001E330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6.1.</w:t>
      </w:r>
      <w:r w:rsidRPr="00982F36">
        <w:rPr>
          <w:rFonts w:ascii="PT Astra Serif" w:hAnsi="PT Astra Serif"/>
          <w:sz w:val="28"/>
          <w:szCs w:val="28"/>
        </w:rPr>
        <w:t xml:space="preserve">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E12DB2" w:rsidRPr="00982F36" w:rsidRDefault="00E12DB2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6.2.</w:t>
      </w:r>
      <w:r w:rsidRPr="00982F36">
        <w:rPr>
          <w:rFonts w:ascii="PT Astra Serif" w:hAnsi="PT Astra Serif"/>
          <w:sz w:val="28"/>
          <w:szCs w:val="28"/>
        </w:rPr>
        <w:t xml:space="preserve"> Лица, допустившие недостатки, искажения и нарушения, несут дисциплинарную ответственность в соответствии с требованиями Трудового кодекса РФ. 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7. Оценка состояния системы финансового контроля</w:t>
      </w:r>
    </w:p>
    <w:p w:rsidR="00D30A47" w:rsidRPr="001E3307" w:rsidRDefault="00D30A47" w:rsidP="00D30A47">
      <w:pPr>
        <w:pStyle w:val="a3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 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7.1.</w:t>
      </w:r>
      <w:r w:rsidRPr="00982F36">
        <w:rPr>
          <w:rFonts w:ascii="PT Astra Serif" w:hAnsi="PT Astra Serif"/>
          <w:sz w:val="28"/>
          <w:szCs w:val="28"/>
        </w:rPr>
        <w:t xml:space="preserve"> Оценка эффективности системы внутреннего контроля в </w:t>
      </w:r>
      <w:r w:rsidR="00E12DB2" w:rsidRPr="00982F36">
        <w:rPr>
          <w:rFonts w:ascii="PT Astra Serif" w:hAnsi="PT Astra Serif"/>
          <w:sz w:val="28"/>
          <w:szCs w:val="28"/>
        </w:rPr>
        <w:t>Учреждении</w:t>
      </w:r>
      <w:r w:rsidR="00295D86" w:rsidRPr="00982F36">
        <w:rPr>
          <w:rFonts w:ascii="PT Astra Serif" w:hAnsi="PT Astra Serif"/>
          <w:sz w:val="28"/>
          <w:szCs w:val="28"/>
        </w:rPr>
        <w:t xml:space="preserve"> </w:t>
      </w:r>
      <w:r w:rsidRPr="00982F36">
        <w:rPr>
          <w:rFonts w:ascii="PT Astra Serif" w:hAnsi="PT Astra Serif"/>
          <w:sz w:val="28"/>
          <w:szCs w:val="28"/>
        </w:rPr>
        <w:t xml:space="preserve">осуществляется субъектами внутреннего контроля и рассматривается на специальных совещаниях, проводимых </w:t>
      </w:r>
      <w:r w:rsidR="00E12DB2" w:rsidRPr="00982F36">
        <w:rPr>
          <w:rFonts w:ascii="PT Astra Serif" w:hAnsi="PT Astra Serif"/>
          <w:sz w:val="28"/>
          <w:szCs w:val="28"/>
        </w:rPr>
        <w:t>директором Учреждения</w:t>
      </w:r>
      <w:r w:rsidRPr="00982F36">
        <w:rPr>
          <w:rFonts w:ascii="PT Astra Serif" w:hAnsi="PT Astra Serif"/>
          <w:sz w:val="28"/>
          <w:szCs w:val="28"/>
        </w:rPr>
        <w:t>.</w:t>
      </w:r>
    </w:p>
    <w:p w:rsidR="00E12DB2" w:rsidRPr="00982F36" w:rsidRDefault="00E12DB2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12DB2" w:rsidRPr="00982F36" w:rsidRDefault="00D30A47" w:rsidP="00E12D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7.2.</w:t>
      </w:r>
      <w:r w:rsidRPr="00982F36">
        <w:rPr>
          <w:rFonts w:ascii="PT Astra Serif" w:hAnsi="PT Astra Serif"/>
          <w:sz w:val="28"/>
          <w:szCs w:val="28"/>
        </w:rPr>
        <w:t xml:space="preserve">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комиссией по внутреннему контролю.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 xml:space="preserve">В рамках указанных полномочий комиссия по внутреннему контролю представляет </w:t>
      </w:r>
      <w:r w:rsidR="00E12DB2" w:rsidRPr="00982F36">
        <w:rPr>
          <w:rFonts w:ascii="PT Astra Serif" w:hAnsi="PT Astra Serif"/>
          <w:sz w:val="28"/>
          <w:szCs w:val="28"/>
        </w:rPr>
        <w:t>директору Учреждения</w:t>
      </w:r>
      <w:r w:rsidRPr="00982F36">
        <w:rPr>
          <w:rFonts w:ascii="PT Astra Serif" w:hAnsi="PT Astra Serif"/>
          <w:sz w:val="28"/>
          <w:szCs w:val="28"/>
        </w:rPr>
        <w:t xml:space="preserve"> результаты проверок эффективности действующих процедур внутреннего контроля и в случае необходимости</w:t>
      </w:r>
      <w:r w:rsidR="00067DC5">
        <w:rPr>
          <w:rFonts w:ascii="PT Astra Serif" w:hAnsi="PT Astra Serif"/>
          <w:sz w:val="28"/>
          <w:szCs w:val="28"/>
        </w:rPr>
        <w:t xml:space="preserve">, </w:t>
      </w:r>
      <w:r w:rsidRPr="00982F36">
        <w:rPr>
          <w:rFonts w:ascii="PT Astra Serif" w:hAnsi="PT Astra Serif"/>
          <w:sz w:val="28"/>
          <w:szCs w:val="28"/>
        </w:rPr>
        <w:t>разработанные совместно с бухгалтером предложения по их совершенствованию.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</w:p>
    <w:p w:rsidR="00D30A47" w:rsidRPr="001E3307" w:rsidRDefault="00D30A47" w:rsidP="00D30A4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8. Заключительные положения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8.1.</w:t>
      </w:r>
      <w:r w:rsidRPr="00982F36">
        <w:rPr>
          <w:rFonts w:ascii="PT Astra Serif" w:hAnsi="PT Astra Serif"/>
          <w:sz w:val="28"/>
          <w:szCs w:val="28"/>
        </w:rPr>
        <w:t xml:space="preserve"> Все изменения и дополнения к настоящему положению утверждаются </w:t>
      </w:r>
      <w:r w:rsidR="007834A1" w:rsidRPr="00982F36">
        <w:rPr>
          <w:rFonts w:ascii="PT Astra Serif" w:hAnsi="PT Astra Serif"/>
          <w:sz w:val="28"/>
          <w:szCs w:val="28"/>
        </w:rPr>
        <w:t>директором Учреждения</w:t>
      </w:r>
      <w:r w:rsidRPr="00982F36">
        <w:rPr>
          <w:rFonts w:ascii="PT Astra Serif" w:hAnsi="PT Astra Serif"/>
          <w:sz w:val="28"/>
          <w:szCs w:val="28"/>
        </w:rPr>
        <w:t>.</w:t>
      </w:r>
    </w:p>
    <w:p w:rsidR="007834A1" w:rsidRPr="00982F36" w:rsidRDefault="007834A1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0A47" w:rsidRPr="00982F36" w:rsidRDefault="00D30A47" w:rsidP="00D30A4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1E3307">
        <w:rPr>
          <w:rFonts w:ascii="PT Astra Serif" w:hAnsi="PT Astra Serif"/>
          <w:b/>
          <w:sz w:val="28"/>
          <w:szCs w:val="28"/>
        </w:rPr>
        <w:t>8.2.</w:t>
      </w:r>
      <w:r w:rsidRPr="00982F36">
        <w:rPr>
          <w:rFonts w:ascii="PT Astra Serif" w:hAnsi="PT Astra Serif"/>
          <w:sz w:val="28"/>
          <w:szCs w:val="28"/>
        </w:rPr>
        <w:t xml:space="preserve"> Если в результате изменения действующего законодательства 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 России.</w:t>
      </w:r>
    </w:p>
    <w:p w:rsidR="00D30A47" w:rsidRPr="00982F36" w:rsidRDefault="00D30A47" w:rsidP="00D30A4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82F36">
        <w:rPr>
          <w:rFonts w:ascii="PT Astra Serif" w:hAnsi="PT Astra Serif"/>
          <w:sz w:val="28"/>
          <w:szCs w:val="28"/>
        </w:rPr>
        <w:t> </w:t>
      </w:r>
    </w:p>
    <w:p w:rsidR="00E0196C" w:rsidRPr="00982F36" w:rsidRDefault="00E0196C" w:rsidP="00D30A47">
      <w:pPr>
        <w:pStyle w:val="a3"/>
        <w:jc w:val="center"/>
        <w:rPr>
          <w:rFonts w:ascii="PT Astra Serif" w:hAnsi="PT Astra Serif"/>
          <w:bCs/>
          <w:sz w:val="28"/>
          <w:szCs w:val="28"/>
        </w:rPr>
      </w:pPr>
    </w:p>
    <w:p w:rsidR="00295D86" w:rsidRPr="00982F36" w:rsidRDefault="00295D86" w:rsidP="00D30A47">
      <w:pPr>
        <w:pStyle w:val="a3"/>
        <w:jc w:val="center"/>
        <w:rPr>
          <w:rFonts w:ascii="PT Astra Serif" w:hAnsi="PT Astra Serif"/>
          <w:bCs/>
          <w:sz w:val="28"/>
          <w:szCs w:val="28"/>
        </w:rPr>
      </w:pPr>
    </w:p>
    <w:p w:rsidR="00295D86" w:rsidRPr="00982F36" w:rsidRDefault="00295D86" w:rsidP="00D30A47">
      <w:pPr>
        <w:pStyle w:val="a3"/>
        <w:jc w:val="center"/>
        <w:rPr>
          <w:rFonts w:ascii="PT Astra Serif" w:hAnsi="PT Astra Serif"/>
          <w:bCs/>
          <w:sz w:val="28"/>
          <w:szCs w:val="28"/>
        </w:rPr>
      </w:pPr>
    </w:p>
    <w:p w:rsidR="00295D86" w:rsidRPr="00982F36" w:rsidRDefault="00295D86" w:rsidP="00D30A47">
      <w:pPr>
        <w:pStyle w:val="a3"/>
        <w:jc w:val="center"/>
        <w:rPr>
          <w:rFonts w:ascii="PT Astra Serif" w:hAnsi="PT Astra Serif"/>
          <w:bCs/>
          <w:sz w:val="28"/>
          <w:szCs w:val="28"/>
        </w:rPr>
      </w:pPr>
    </w:p>
    <w:p w:rsidR="00D801BA" w:rsidRPr="00982F36" w:rsidRDefault="00067DC5">
      <w:pPr>
        <w:rPr>
          <w:rFonts w:ascii="PT Astra Serif" w:hAnsi="PT Astra Serif"/>
          <w:sz w:val="28"/>
          <w:szCs w:val="28"/>
        </w:rPr>
      </w:pPr>
    </w:p>
    <w:sectPr w:rsidR="00D801BA" w:rsidRPr="00982F36" w:rsidSect="00D30A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53"/>
    <w:rsid w:val="000337D3"/>
    <w:rsid w:val="000573F6"/>
    <w:rsid w:val="00067DC5"/>
    <w:rsid w:val="000B1302"/>
    <w:rsid w:val="000B2721"/>
    <w:rsid w:val="000F1F83"/>
    <w:rsid w:val="00104399"/>
    <w:rsid w:val="001E3307"/>
    <w:rsid w:val="00234910"/>
    <w:rsid w:val="00295D86"/>
    <w:rsid w:val="0031382F"/>
    <w:rsid w:val="00402C39"/>
    <w:rsid w:val="00521E0B"/>
    <w:rsid w:val="00531950"/>
    <w:rsid w:val="005E7CA7"/>
    <w:rsid w:val="00672BB9"/>
    <w:rsid w:val="006921AE"/>
    <w:rsid w:val="006D5950"/>
    <w:rsid w:val="0070242D"/>
    <w:rsid w:val="00714154"/>
    <w:rsid w:val="007335BC"/>
    <w:rsid w:val="00737A70"/>
    <w:rsid w:val="00752A13"/>
    <w:rsid w:val="007834A1"/>
    <w:rsid w:val="007F0505"/>
    <w:rsid w:val="0083591D"/>
    <w:rsid w:val="008E34D3"/>
    <w:rsid w:val="00963217"/>
    <w:rsid w:val="00982F36"/>
    <w:rsid w:val="009E5E28"/>
    <w:rsid w:val="00A11A9F"/>
    <w:rsid w:val="00A20A14"/>
    <w:rsid w:val="00A4533C"/>
    <w:rsid w:val="00AB122A"/>
    <w:rsid w:val="00B838A2"/>
    <w:rsid w:val="00BC070B"/>
    <w:rsid w:val="00C334F4"/>
    <w:rsid w:val="00C60153"/>
    <w:rsid w:val="00CF58D5"/>
    <w:rsid w:val="00CF66FD"/>
    <w:rsid w:val="00D30A47"/>
    <w:rsid w:val="00D7316B"/>
    <w:rsid w:val="00D967F5"/>
    <w:rsid w:val="00E0011F"/>
    <w:rsid w:val="00E0196C"/>
    <w:rsid w:val="00E11F15"/>
    <w:rsid w:val="00E12DB2"/>
    <w:rsid w:val="00E45F72"/>
    <w:rsid w:val="00ED4F3C"/>
    <w:rsid w:val="00F8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22471-9AE9-4064-B9F4-041637E1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30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a"/>
    <w:link w:val="20"/>
    <w:qFormat/>
    <w:rsid w:val="00D7316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20">
    <w:name w:val="Стиль2 Знак"/>
    <w:link w:val="2"/>
    <w:rsid w:val="00D7316B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Анаставия Андреевна Невмывако</dc:creator>
  <cp:lastModifiedBy>Сидорова Елена Николаевна</cp:lastModifiedBy>
  <cp:revision>12</cp:revision>
  <dcterms:created xsi:type="dcterms:W3CDTF">2021-01-18T09:22:00Z</dcterms:created>
  <dcterms:modified xsi:type="dcterms:W3CDTF">2021-04-07T11:24:00Z</dcterms:modified>
</cp:coreProperties>
</file>